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B079D" w14:textId="77777777" w:rsidR="00EE2209" w:rsidRDefault="00EE2209" w:rsidP="00AD3A39">
      <w:pPr>
        <w:jc w:val="center"/>
      </w:pPr>
    </w:p>
    <w:p w14:paraId="66169E99" w14:textId="77777777" w:rsidR="00AD3A39" w:rsidRDefault="00AD3A39" w:rsidP="00AD3A39">
      <w:pPr>
        <w:jc w:val="center"/>
      </w:pPr>
    </w:p>
    <w:p w14:paraId="058C7D33" w14:textId="77777777" w:rsidR="00AD3A39" w:rsidRDefault="00AD3A39" w:rsidP="00AD3A39">
      <w:pPr>
        <w:jc w:val="center"/>
      </w:pPr>
    </w:p>
    <w:p w14:paraId="4DE70BB9" w14:textId="77777777" w:rsidR="00AD3A39" w:rsidRDefault="00AD3A39" w:rsidP="00AD3A39">
      <w:pPr>
        <w:jc w:val="center"/>
      </w:pPr>
    </w:p>
    <w:p w14:paraId="729A5737" w14:textId="77777777" w:rsidR="00AD3A39" w:rsidRDefault="00AD3A39" w:rsidP="00AD3A39">
      <w:pPr>
        <w:jc w:val="center"/>
      </w:pPr>
    </w:p>
    <w:p w14:paraId="6F8B3044" w14:textId="77777777" w:rsidR="00AD3A39" w:rsidRDefault="00AD3A39" w:rsidP="00AD3A39">
      <w:pPr>
        <w:jc w:val="center"/>
      </w:pPr>
    </w:p>
    <w:p w14:paraId="09C55DD8" w14:textId="77777777" w:rsidR="00AD3A39" w:rsidRDefault="00AD3A39" w:rsidP="00AD3A39">
      <w:pPr>
        <w:jc w:val="center"/>
      </w:pPr>
    </w:p>
    <w:p w14:paraId="72D183C3" w14:textId="77777777" w:rsidR="00AD3A39" w:rsidRDefault="00AD3A39" w:rsidP="00AD3A39">
      <w:pPr>
        <w:jc w:val="center"/>
      </w:pPr>
    </w:p>
    <w:p w14:paraId="4AAB3A70" w14:textId="77777777" w:rsidR="00AD3A39" w:rsidRDefault="00AD3A39" w:rsidP="00AD3A39">
      <w:pPr>
        <w:jc w:val="center"/>
      </w:pPr>
    </w:p>
    <w:p w14:paraId="01BEA70B" w14:textId="4F08F31B" w:rsidR="00AD3A39" w:rsidRPr="00AD3A39" w:rsidRDefault="00AD3A39" w:rsidP="00AD3A39">
      <w:pPr>
        <w:pStyle w:val="p1"/>
        <w:spacing w:line="480" w:lineRule="auto"/>
        <w:ind w:left="720"/>
        <w:jc w:val="center"/>
        <w:rPr>
          <w:sz w:val="24"/>
          <w:szCs w:val="24"/>
        </w:rPr>
      </w:pPr>
      <w:r>
        <w:rPr>
          <w:sz w:val="24"/>
          <w:szCs w:val="24"/>
        </w:rPr>
        <w:t>The Impact of Media on Perception: Sandy Hook Promise PSA</w:t>
      </w:r>
    </w:p>
    <w:p w14:paraId="0A1AEF45" w14:textId="77777777" w:rsidR="00AD3A39" w:rsidRPr="00AD3A39" w:rsidRDefault="00AD3A39" w:rsidP="00AD3A39">
      <w:pPr>
        <w:pStyle w:val="p1"/>
        <w:spacing w:line="480" w:lineRule="auto"/>
        <w:ind w:left="720"/>
        <w:jc w:val="center"/>
        <w:rPr>
          <w:sz w:val="24"/>
          <w:szCs w:val="24"/>
        </w:rPr>
      </w:pPr>
      <w:r w:rsidRPr="00AD3A39">
        <w:rPr>
          <w:sz w:val="24"/>
          <w:szCs w:val="24"/>
        </w:rPr>
        <w:t>Carrie Howard</w:t>
      </w:r>
    </w:p>
    <w:p w14:paraId="4659EC3B" w14:textId="77777777" w:rsidR="00AD3A39" w:rsidRPr="00AD3A39" w:rsidRDefault="00AD3A39" w:rsidP="00AD3A39">
      <w:pPr>
        <w:pStyle w:val="p1"/>
        <w:spacing w:line="480" w:lineRule="auto"/>
        <w:ind w:left="720"/>
        <w:jc w:val="center"/>
        <w:rPr>
          <w:sz w:val="24"/>
          <w:szCs w:val="24"/>
        </w:rPr>
      </w:pPr>
      <w:r w:rsidRPr="00AD3A39">
        <w:rPr>
          <w:sz w:val="24"/>
          <w:szCs w:val="24"/>
        </w:rPr>
        <w:t>University of Arkansas at Little Rock</w:t>
      </w:r>
    </w:p>
    <w:p w14:paraId="02C86CD1" w14:textId="27121A8C" w:rsidR="00AD3A39" w:rsidRPr="00AD3A39" w:rsidRDefault="00AD3A39" w:rsidP="00AD3A39">
      <w:pPr>
        <w:pStyle w:val="p1"/>
        <w:spacing w:line="480" w:lineRule="auto"/>
        <w:ind w:left="720"/>
        <w:jc w:val="center"/>
        <w:rPr>
          <w:sz w:val="24"/>
          <w:szCs w:val="24"/>
        </w:rPr>
      </w:pPr>
      <w:r w:rsidRPr="00AD3A39">
        <w:rPr>
          <w:sz w:val="24"/>
          <w:szCs w:val="24"/>
        </w:rPr>
        <w:t>LSTE 71</w:t>
      </w:r>
      <w:r>
        <w:rPr>
          <w:sz w:val="24"/>
          <w:szCs w:val="24"/>
        </w:rPr>
        <w:t>303</w:t>
      </w:r>
      <w:r w:rsidRPr="00AD3A39">
        <w:rPr>
          <w:sz w:val="24"/>
          <w:szCs w:val="24"/>
        </w:rPr>
        <w:t xml:space="preserve">– 9U1 </w:t>
      </w:r>
      <w:r>
        <w:rPr>
          <w:sz w:val="24"/>
          <w:szCs w:val="24"/>
        </w:rPr>
        <w:t>Perception Meaning Messages</w:t>
      </w:r>
    </w:p>
    <w:p w14:paraId="5E034CDD" w14:textId="77777777" w:rsidR="00AD3A39" w:rsidRPr="00AD3A39" w:rsidRDefault="00AD3A39" w:rsidP="00AD3A39">
      <w:pPr>
        <w:pStyle w:val="p1"/>
        <w:spacing w:line="480" w:lineRule="auto"/>
        <w:ind w:left="720"/>
        <w:jc w:val="center"/>
        <w:rPr>
          <w:sz w:val="24"/>
          <w:szCs w:val="24"/>
        </w:rPr>
      </w:pPr>
      <w:r w:rsidRPr="00AD3A39">
        <w:rPr>
          <w:sz w:val="24"/>
          <w:szCs w:val="24"/>
        </w:rPr>
        <w:t>Dr. Daryl Tate</w:t>
      </w:r>
    </w:p>
    <w:p w14:paraId="3FA8AA4E" w14:textId="1CAE40D3" w:rsidR="00AD3A39" w:rsidRPr="00AD3A39" w:rsidRDefault="00AD3A39" w:rsidP="00AD3A39">
      <w:pPr>
        <w:pStyle w:val="p1"/>
        <w:spacing w:line="480" w:lineRule="auto"/>
        <w:ind w:left="720"/>
        <w:jc w:val="center"/>
        <w:rPr>
          <w:sz w:val="24"/>
          <w:szCs w:val="24"/>
        </w:rPr>
      </w:pPr>
      <w:r w:rsidRPr="00AD3A39">
        <w:rPr>
          <w:sz w:val="24"/>
          <w:szCs w:val="24"/>
        </w:rPr>
        <w:t>0</w:t>
      </w:r>
      <w:r>
        <w:rPr>
          <w:sz w:val="24"/>
          <w:szCs w:val="24"/>
        </w:rPr>
        <w:t>7</w:t>
      </w:r>
      <w:r w:rsidRPr="00AD3A39">
        <w:rPr>
          <w:sz w:val="24"/>
          <w:szCs w:val="24"/>
        </w:rPr>
        <w:t>/</w:t>
      </w:r>
      <w:r>
        <w:rPr>
          <w:sz w:val="24"/>
          <w:szCs w:val="24"/>
        </w:rPr>
        <w:t>19</w:t>
      </w:r>
      <w:r w:rsidRPr="00AD3A39">
        <w:rPr>
          <w:sz w:val="24"/>
          <w:szCs w:val="24"/>
        </w:rPr>
        <w:t>/2026</w:t>
      </w:r>
    </w:p>
    <w:p w14:paraId="2CCE7E39" w14:textId="77777777" w:rsidR="00AD3A39" w:rsidRDefault="00AD3A39" w:rsidP="00AD3A39">
      <w:pPr>
        <w:spacing w:line="480" w:lineRule="auto"/>
        <w:jc w:val="center"/>
      </w:pPr>
    </w:p>
    <w:p w14:paraId="799E3FB1" w14:textId="77777777" w:rsidR="00AD3A39" w:rsidRDefault="00AD3A39" w:rsidP="00AD3A39">
      <w:pPr>
        <w:spacing w:line="480" w:lineRule="auto"/>
        <w:jc w:val="center"/>
      </w:pPr>
    </w:p>
    <w:p w14:paraId="259BB438" w14:textId="77777777" w:rsidR="00AD3A39" w:rsidRDefault="00AD3A39" w:rsidP="00AD3A39">
      <w:pPr>
        <w:spacing w:line="480" w:lineRule="auto"/>
        <w:jc w:val="center"/>
      </w:pPr>
    </w:p>
    <w:p w14:paraId="5F911D57" w14:textId="77777777" w:rsidR="00AD3A39" w:rsidRDefault="00AD3A39" w:rsidP="00AD3A39">
      <w:pPr>
        <w:spacing w:line="480" w:lineRule="auto"/>
        <w:jc w:val="center"/>
      </w:pPr>
    </w:p>
    <w:p w14:paraId="1C3F242E" w14:textId="77777777" w:rsidR="00AD3A39" w:rsidRDefault="00AD3A39" w:rsidP="00AD3A39">
      <w:pPr>
        <w:spacing w:line="480" w:lineRule="auto"/>
        <w:jc w:val="center"/>
      </w:pPr>
    </w:p>
    <w:p w14:paraId="02B84A4B" w14:textId="77777777" w:rsidR="00AD3A39" w:rsidRDefault="00AD3A39" w:rsidP="00AD3A39">
      <w:pPr>
        <w:spacing w:line="480" w:lineRule="auto"/>
        <w:jc w:val="center"/>
      </w:pPr>
    </w:p>
    <w:p w14:paraId="660B892F" w14:textId="77777777" w:rsidR="00AD3A39" w:rsidRDefault="00AD3A39" w:rsidP="00AD3A39">
      <w:pPr>
        <w:spacing w:line="480" w:lineRule="auto"/>
        <w:jc w:val="center"/>
      </w:pPr>
    </w:p>
    <w:p w14:paraId="4E1DF800" w14:textId="77777777" w:rsidR="00AD3A39" w:rsidRPr="00AD3A39" w:rsidRDefault="00AD3A39" w:rsidP="00AD3A39">
      <w:pPr>
        <w:spacing w:before="100" w:beforeAutospacing="1" w:after="100" w:afterAutospacing="1" w:line="480" w:lineRule="auto"/>
        <w:jc w:val="center"/>
        <w:outlineLvl w:val="0"/>
        <w:rPr>
          <w:rFonts w:ascii="Times New Roman" w:eastAsia="Times New Roman" w:hAnsi="Times New Roman" w:cs="Times New Roman"/>
          <w:b/>
          <w:bCs/>
          <w:color w:val="000000"/>
          <w:kern w:val="36"/>
          <w14:ligatures w14:val="none"/>
        </w:rPr>
      </w:pPr>
      <w:r w:rsidRPr="00AD3A39">
        <w:rPr>
          <w:rFonts w:ascii="Times New Roman" w:eastAsia="Times New Roman" w:hAnsi="Times New Roman" w:cs="Times New Roman"/>
          <w:b/>
          <w:bCs/>
          <w:color w:val="000000"/>
          <w:kern w:val="36"/>
          <w14:ligatures w14:val="none"/>
        </w:rPr>
        <w:lastRenderedPageBreak/>
        <w:t>The Impact of Media on Perception: Sandy Hook Promise PSA</w:t>
      </w:r>
    </w:p>
    <w:p w14:paraId="6EBFFB6E" w14:textId="77777777" w:rsidR="00AD3A39" w:rsidRPr="00AD3A39" w:rsidRDefault="00AD3A39" w:rsidP="00AD3A39">
      <w:pPr>
        <w:spacing w:before="100" w:beforeAutospacing="1" w:after="100" w:afterAutospacing="1" w:line="480" w:lineRule="auto"/>
        <w:outlineLvl w:val="1"/>
        <w:rPr>
          <w:rFonts w:ascii="Times New Roman" w:eastAsia="Times New Roman" w:hAnsi="Times New Roman" w:cs="Times New Roman"/>
          <w:b/>
          <w:bCs/>
          <w:color w:val="000000"/>
          <w:kern w:val="0"/>
          <w14:ligatures w14:val="none"/>
        </w:rPr>
      </w:pPr>
      <w:r w:rsidRPr="00AD3A39">
        <w:rPr>
          <w:rFonts w:ascii="Times New Roman" w:eastAsia="Times New Roman" w:hAnsi="Times New Roman" w:cs="Times New Roman"/>
          <w:b/>
          <w:bCs/>
          <w:color w:val="000000"/>
          <w:kern w:val="0"/>
          <w14:ligatures w14:val="none"/>
        </w:rPr>
        <w:t>Pre-Reflection</w:t>
      </w:r>
    </w:p>
    <w:p w14:paraId="561D91B0" w14:textId="77777777" w:rsidR="00AD3A39" w:rsidRPr="00AD3A39" w:rsidRDefault="00AD3A39" w:rsidP="00AD3A39">
      <w:pPr>
        <w:spacing w:before="100" w:beforeAutospacing="1" w:after="100" w:afterAutospacing="1" w:line="480" w:lineRule="auto"/>
        <w:rPr>
          <w:rFonts w:ascii="Times New Roman" w:eastAsia="Times New Roman" w:hAnsi="Times New Roman" w:cs="Times New Roman"/>
          <w:color w:val="000000"/>
          <w:kern w:val="0"/>
          <w14:ligatures w14:val="none"/>
        </w:rPr>
      </w:pPr>
      <w:r w:rsidRPr="00AD3A39">
        <w:rPr>
          <w:rFonts w:ascii="Times New Roman" w:eastAsia="Times New Roman" w:hAnsi="Times New Roman" w:cs="Times New Roman"/>
          <w:color w:val="000000"/>
          <w:kern w:val="0"/>
          <w14:ligatures w14:val="none"/>
        </w:rPr>
        <w:t>Before watching the Sandy Hook Promise PSA, I expected the message to focus on raising awareness about school shootings and the importance of preventing violence in schools. Based on the title of the video and the organization's mission, I assumed the PSA would include facts, statistics, interviews, or direct discussions about warning signs and safety measures. I anticipated a serious message, but I expected it to be presented in a traditional public service announcement format.</w:t>
      </w:r>
    </w:p>
    <w:p w14:paraId="476AE7FA" w14:textId="22B0FDC9" w:rsidR="00AD3A39" w:rsidRPr="00AD3A39" w:rsidRDefault="00AD3A39" w:rsidP="00AD3A39">
      <w:pPr>
        <w:spacing w:before="100" w:beforeAutospacing="1" w:after="100" w:afterAutospacing="1" w:line="480" w:lineRule="auto"/>
        <w:rPr>
          <w:rFonts w:ascii="Times New Roman" w:eastAsia="Times New Roman" w:hAnsi="Times New Roman" w:cs="Times New Roman"/>
          <w:color w:val="000000"/>
          <w:kern w:val="0"/>
          <w14:ligatures w14:val="none"/>
        </w:rPr>
      </w:pPr>
      <w:r w:rsidRPr="00AD3A39">
        <w:rPr>
          <w:rFonts w:ascii="Times New Roman" w:eastAsia="Times New Roman" w:hAnsi="Times New Roman" w:cs="Times New Roman"/>
          <w:color w:val="000000"/>
          <w:kern w:val="0"/>
          <w14:ligatures w14:val="none"/>
        </w:rPr>
        <w:t xml:space="preserve">Prior to viewing the video, I believed the primary audience would be parents, teachers, school administrators, and community leaders. I expected the PSA to encourage adults to pay closer attention to behaviors that could indicate a potential threat and to </w:t>
      </w:r>
      <w:r w:rsidRPr="00AD3A39">
        <w:rPr>
          <w:rFonts w:ascii="Times New Roman" w:eastAsia="Times New Roman" w:hAnsi="Times New Roman" w:cs="Times New Roman"/>
          <w:color w:val="000000"/>
          <w:kern w:val="0"/>
          <w14:ligatures w14:val="none"/>
        </w:rPr>
        <w:t>act</w:t>
      </w:r>
      <w:r w:rsidRPr="00AD3A39">
        <w:rPr>
          <w:rFonts w:ascii="Times New Roman" w:eastAsia="Times New Roman" w:hAnsi="Times New Roman" w:cs="Times New Roman"/>
          <w:color w:val="000000"/>
          <w:kern w:val="0"/>
          <w14:ligatures w14:val="none"/>
        </w:rPr>
        <w:t xml:space="preserve"> when concerns arise. Because school shootings are frequently discussed in the news, I thought the information presented would be familiar and reinforce what many people already know about the issue.</w:t>
      </w:r>
    </w:p>
    <w:p w14:paraId="6B522FE5" w14:textId="04CCACEF" w:rsidR="00AD3A39" w:rsidRPr="00AD3A39" w:rsidRDefault="00AD3A39" w:rsidP="00AD3A39">
      <w:pPr>
        <w:spacing w:before="100" w:beforeAutospacing="1" w:after="100" w:afterAutospacing="1" w:line="480" w:lineRule="auto"/>
        <w:rPr>
          <w:rFonts w:ascii="Times New Roman" w:eastAsia="Times New Roman" w:hAnsi="Times New Roman" w:cs="Times New Roman"/>
          <w:color w:val="000000"/>
          <w:kern w:val="0"/>
          <w14:ligatures w14:val="none"/>
        </w:rPr>
      </w:pPr>
      <w:r w:rsidRPr="00AD3A39">
        <w:rPr>
          <w:rFonts w:ascii="Times New Roman" w:eastAsia="Times New Roman" w:hAnsi="Times New Roman" w:cs="Times New Roman"/>
          <w:color w:val="000000"/>
          <w:kern w:val="0"/>
          <w14:ligatures w14:val="none"/>
        </w:rPr>
        <w:t xml:space="preserve">Although I knew the topic would be emotional, I did not expect the video itself to have a significant impact on my feelings or perspective. Unfortunately, stories about school violence have become common </w:t>
      </w:r>
      <w:r w:rsidRPr="00AD3A39">
        <w:rPr>
          <w:rFonts w:ascii="Times New Roman" w:eastAsia="Times New Roman" w:hAnsi="Times New Roman" w:cs="Times New Roman"/>
          <w:color w:val="000000"/>
          <w:kern w:val="0"/>
          <w14:ligatures w14:val="none"/>
        </w:rPr>
        <w:t>today</w:t>
      </w:r>
      <w:r w:rsidRPr="00AD3A39">
        <w:rPr>
          <w:rFonts w:ascii="Times New Roman" w:eastAsia="Times New Roman" w:hAnsi="Times New Roman" w:cs="Times New Roman"/>
          <w:color w:val="000000"/>
          <w:kern w:val="0"/>
          <w14:ligatures w14:val="none"/>
        </w:rPr>
        <w:t>. As a result, I expected to watch a PSA that would provide information and encourage awareness, but I did not anticipate feeling personally connected to the message. I assumed the focus would be on prevention strategies rather than on the emotional experiences of students.</w:t>
      </w:r>
    </w:p>
    <w:p w14:paraId="4B04485F" w14:textId="77777777" w:rsidR="00AD3A39" w:rsidRPr="00AD3A39" w:rsidRDefault="00AD3A39" w:rsidP="00AD3A39">
      <w:pPr>
        <w:spacing w:before="100" w:beforeAutospacing="1" w:after="100" w:afterAutospacing="1" w:line="480" w:lineRule="auto"/>
        <w:rPr>
          <w:rFonts w:ascii="Times New Roman" w:eastAsia="Times New Roman" w:hAnsi="Times New Roman" w:cs="Times New Roman"/>
          <w:color w:val="000000"/>
          <w:kern w:val="0"/>
          <w14:ligatures w14:val="none"/>
        </w:rPr>
      </w:pPr>
      <w:r w:rsidRPr="00AD3A39">
        <w:rPr>
          <w:rFonts w:ascii="Times New Roman" w:eastAsia="Times New Roman" w:hAnsi="Times New Roman" w:cs="Times New Roman"/>
          <w:color w:val="000000"/>
          <w:kern w:val="0"/>
          <w14:ligatures w14:val="none"/>
        </w:rPr>
        <w:t xml:space="preserve">I also expected the PSA to present the issue from a broader societal perspective. Before viewing the video, I thought the message would center on policy changes, community involvement, and </w:t>
      </w:r>
      <w:r w:rsidRPr="00AD3A39">
        <w:rPr>
          <w:rFonts w:ascii="Times New Roman" w:eastAsia="Times New Roman" w:hAnsi="Times New Roman" w:cs="Times New Roman"/>
          <w:color w:val="000000"/>
          <w:kern w:val="0"/>
          <w14:ligatures w14:val="none"/>
        </w:rPr>
        <w:lastRenderedPageBreak/>
        <w:t>school safety initiatives. My overall expectation was that the PSA would educate viewers about an important issue while encouraging them to become more aware of the warning signs associated with school violence.</w:t>
      </w:r>
    </w:p>
    <w:p w14:paraId="7E5938CD" w14:textId="77777777" w:rsidR="00AD3A39" w:rsidRPr="00AD3A39" w:rsidRDefault="00AD3A39" w:rsidP="00AD3A39">
      <w:pPr>
        <w:spacing w:before="100" w:beforeAutospacing="1" w:after="100" w:afterAutospacing="1" w:line="480" w:lineRule="auto"/>
        <w:outlineLvl w:val="1"/>
        <w:rPr>
          <w:rFonts w:ascii="Times New Roman" w:eastAsia="Times New Roman" w:hAnsi="Times New Roman" w:cs="Times New Roman"/>
          <w:b/>
          <w:bCs/>
          <w:color w:val="000000"/>
          <w:kern w:val="0"/>
          <w14:ligatures w14:val="none"/>
        </w:rPr>
      </w:pPr>
      <w:r w:rsidRPr="00AD3A39">
        <w:rPr>
          <w:rFonts w:ascii="Times New Roman" w:eastAsia="Times New Roman" w:hAnsi="Times New Roman" w:cs="Times New Roman"/>
          <w:b/>
          <w:bCs/>
          <w:color w:val="000000"/>
          <w:kern w:val="0"/>
          <w14:ligatures w14:val="none"/>
        </w:rPr>
        <w:t>Media Summary</w:t>
      </w:r>
    </w:p>
    <w:p w14:paraId="3FE51DF0" w14:textId="77777777" w:rsidR="00AD3A39" w:rsidRPr="00AD3A39" w:rsidRDefault="00AD3A39" w:rsidP="00AD3A39">
      <w:pPr>
        <w:spacing w:before="100" w:beforeAutospacing="1" w:after="100" w:afterAutospacing="1" w:line="480" w:lineRule="auto"/>
        <w:rPr>
          <w:rFonts w:ascii="Times New Roman" w:eastAsia="Times New Roman" w:hAnsi="Times New Roman" w:cs="Times New Roman"/>
          <w:color w:val="000000"/>
          <w:kern w:val="0"/>
          <w14:ligatures w14:val="none"/>
        </w:rPr>
      </w:pPr>
      <w:r w:rsidRPr="00AD3A39">
        <w:rPr>
          <w:rFonts w:ascii="Times New Roman" w:eastAsia="Times New Roman" w:hAnsi="Times New Roman" w:cs="Times New Roman"/>
          <w:color w:val="000000"/>
          <w:kern w:val="0"/>
          <w14:ligatures w14:val="none"/>
        </w:rPr>
        <w:t>The Sandy Hook Promise PSA, </w:t>
      </w:r>
      <w:r w:rsidRPr="00AD3A39">
        <w:rPr>
          <w:rFonts w:ascii="Times New Roman" w:eastAsia="Times New Roman" w:hAnsi="Times New Roman" w:cs="Times New Roman"/>
          <w:i/>
          <w:iCs/>
          <w:color w:val="000000"/>
          <w:kern w:val="0"/>
          <w14:ligatures w14:val="none"/>
        </w:rPr>
        <w:t>Back-to-School Essentials</w:t>
      </w:r>
      <w:r w:rsidRPr="00AD3A39">
        <w:rPr>
          <w:rFonts w:ascii="Times New Roman" w:eastAsia="Times New Roman" w:hAnsi="Times New Roman" w:cs="Times New Roman"/>
          <w:color w:val="000000"/>
          <w:kern w:val="0"/>
          <w14:ligatures w14:val="none"/>
        </w:rPr>
        <w:t> (Sandy Hook Promise, 2019), begins by showing students excitedly discussing new items they received for the school year. Students proudly show off backpacks, notebooks, headphones, socks, and other school supplies while explaining why those items are important to them. The opening scenes create the feeling of a typical back-to-school commercial that celebrates a new academic year.</w:t>
      </w:r>
    </w:p>
    <w:p w14:paraId="53BA57A1" w14:textId="64750AD5" w:rsidR="00AD3A39" w:rsidRPr="00AD3A39" w:rsidRDefault="00AD3A39" w:rsidP="00AD3A39">
      <w:pPr>
        <w:spacing w:before="100" w:beforeAutospacing="1" w:after="100" w:afterAutospacing="1" w:line="480" w:lineRule="auto"/>
        <w:rPr>
          <w:rFonts w:ascii="Times New Roman" w:eastAsia="Times New Roman" w:hAnsi="Times New Roman" w:cs="Times New Roman"/>
          <w:color w:val="000000"/>
          <w:kern w:val="0"/>
          <w14:ligatures w14:val="none"/>
        </w:rPr>
      </w:pPr>
      <w:r w:rsidRPr="00AD3A39">
        <w:rPr>
          <w:rFonts w:ascii="Times New Roman" w:eastAsia="Times New Roman" w:hAnsi="Times New Roman" w:cs="Times New Roman"/>
          <w:color w:val="000000"/>
          <w:kern w:val="0"/>
          <w14:ligatures w14:val="none"/>
        </w:rPr>
        <w:t xml:space="preserve">As the video continues, viewers </w:t>
      </w:r>
      <w:r w:rsidRPr="00AD3A39">
        <w:rPr>
          <w:rFonts w:ascii="Times New Roman" w:eastAsia="Times New Roman" w:hAnsi="Times New Roman" w:cs="Times New Roman"/>
          <w:color w:val="000000"/>
          <w:kern w:val="0"/>
          <w14:ligatures w14:val="none"/>
        </w:rPr>
        <w:t>notice</w:t>
      </w:r>
      <w:r w:rsidRPr="00AD3A39">
        <w:rPr>
          <w:rFonts w:ascii="Times New Roman" w:eastAsia="Times New Roman" w:hAnsi="Times New Roman" w:cs="Times New Roman"/>
          <w:color w:val="000000"/>
          <w:kern w:val="0"/>
          <w14:ligatures w14:val="none"/>
        </w:rPr>
        <w:t xml:space="preserve"> signs of danger unfolding in the background. What initially appears to be a cheerful and positive environment gradually reveals itself to be an active shooter situation. The students continue describing their school supplies, but those same items are suddenly being used to help them survive and protect themselves during a life-threatening event.</w:t>
      </w:r>
    </w:p>
    <w:p w14:paraId="2EC0945B" w14:textId="77777777" w:rsidR="00AD3A39" w:rsidRPr="00AD3A39" w:rsidRDefault="00AD3A39" w:rsidP="00AD3A39">
      <w:pPr>
        <w:spacing w:before="100" w:beforeAutospacing="1" w:after="100" w:afterAutospacing="1" w:line="480" w:lineRule="auto"/>
        <w:rPr>
          <w:rFonts w:ascii="Times New Roman" w:eastAsia="Times New Roman" w:hAnsi="Times New Roman" w:cs="Times New Roman"/>
          <w:color w:val="000000"/>
          <w:kern w:val="0"/>
          <w14:ligatures w14:val="none"/>
        </w:rPr>
      </w:pPr>
      <w:r w:rsidRPr="00AD3A39">
        <w:rPr>
          <w:rFonts w:ascii="Times New Roman" w:eastAsia="Times New Roman" w:hAnsi="Times New Roman" w:cs="Times New Roman"/>
          <w:color w:val="000000"/>
          <w:kern w:val="0"/>
          <w14:ligatures w14:val="none"/>
        </w:rPr>
        <w:t>The contrast between the students' excitement and the violence occurring around them creates a powerful emotional response. By presenting the situation through the eyes of students, the PSA highlights the reality that many young people are forced to think about school safety in ways that previous generations may not have experienced. The video concludes with a message encouraging individuals to recognize warning signs and speak up before violence occurs, emphasizing that many acts of violence are preventable (Sandy Hook Promise, 2019).</w:t>
      </w:r>
    </w:p>
    <w:p w14:paraId="2D082ADF" w14:textId="77777777" w:rsidR="00AD3A39" w:rsidRPr="00AD3A39" w:rsidRDefault="00AD3A39" w:rsidP="00AD3A39">
      <w:pPr>
        <w:spacing w:before="100" w:beforeAutospacing="1" w:after="100" w:afterAutospacing="1" w:line="480" w:lineRule="auto"/>
        <w:rPr>
          <w:rFonts w:ascii="Times New Roman" w:eastAsia="Times New Roman" w:hAnsi="Times New Roman" w:cs="Times New Roman"/>
          <w:color w:val="000000"/>
          <w:kern w:val="0"/>
          <w14:ligatures w14:val="none"/>
        </w:rPr>
      </w:pPr>
      <w:r w:rsidRPr="00AD3A39">
        <w:rPr>
          <w:rFonts w:ascii="Times New Roman" w:eastAsia="Times New Roman" w:hAnsi="Times New Roman" w:cs="Times New Roman"/>
          <w:color w:val="000000"/>
          <w:kern w:val="0"/>
          <w14:ligatures w14:val="none"/>
        </w:rPr>
        <w:t>Video Link: </w:t>
      </w:r>
      <w:hyperlink r:id="rId6" w:history="1">
        <w:r w:rsidRPr="00AD3A39">
          <w:rPr>
            <w:rFonts w:ascii="Times New Roman" w:eastAsia="Times New Roman" w:hAnsi="Times New Roman" w:cs="Times New Roman"/>
            <w:color w:val="0000FF"/>
            <w:kern w:val="0"/>
            <w:u w:val="single"/>
            <w14:ligatures w14:val="none"/>
          </w:rPr>
          <w:t>https://www.youtube.com/watch?v=b5ykNZl9mTQ</w:t>
        </w:r>
      </w:hyperlink>
    </w:p>
    <w:p w14:paraId="2D616F40" w14:textId="77777777" w:rsidR="00AD3A39" w:rsidRPr="00AD3A39" w:rsidRDefault="00AD3A39" w:rsidP="00AD3A39">
      <w:pPr>
        <w:spacing w:before="100" w:beforeAutospacing="1" w:after="100" w:afterAutospacing="1" w:line="480" w:lineRule="auto"/>
        <w:outlineLvl w:val="1"/>
        <w:rPr>
          <w:rFonts w:ascii="Times New Roman" w:eastAsia="Times New Roman" w:hAnsi="Times New Roman" w:cs="Times New Roman"/>
          <w:b/>
          <w:bCs/>
          <w:color w:val="000000"/>
          <w:kern w:val="0"/>
          <w14:ligatures w14:val="none"/>
        </w:rPr>
      </w:pPr>
      <w:r w:rsidRPr="00AD3A39">
        <w:rPr>
          <w:rFonts w:ascii="Times New Roman" w:eastAsia="Times New Roman" w:hAnsi="Times New Roman" w:cs="Times New Roman"/>
          <w:b/>
          <w:bCs/>
          <w:color w:val="000000"/>
          <w:kern w:val="0"/>
          <w14:ligatures w14:val="none"/>
        </w:rPr>
        <w:lastRenderedPageBreak/>
        <w:t>Reflection on Perception</w:t>
      </w:r>
    </w:p>
    <w:p w14:paraId="0DF5B39C" w14:textId="77777777" w:rsidR="00AD3A39" w:rsidRPr="00AD3A39" w:rsidRDefault="00AD3A39" w:rsidP="00AD3A39">
      <w:pPr>
        <w:spacing w:before="100" w:beforeAutospacing="1" w:after="100" w:afterAutospacing="1" w:line="480" w:lineRule="auto"/>
        <w:rPr>
          <w:rFonts w:ascii="Times New Roman" w:eastAsia="Times New Roman" w:hAnsi="Times New Roman" w:cs="Times New Roman"/>
          <w:color w:val="000000"/>
          <w:kern w:val="0"/>
          <w14:ligatures w14:val="none"/>
        </w:rPr>
      </w:pPr>
      <w:r w:rsidRPr="00AD3A39">
        <w:rPr>
          <w:rFonts w:ascii="Times New Roman" w:eastAsia="Times New Roman" w:hAnsi="Times New Roman" w:cs="Times New Roman"/>
          <w:color w:val="000000"/>
          <w:kern w:val="0"/>
          <w14:ligatures w14:val="none"/>
        </w:rPr>
        <w:t>After watching the PSA, my perception changed significantly. I expected the video to educate viewers about school violence, but I did not expect it to be presented in such an emotional and impactful way. Instead of relying on statistics or expert commentary, the PSA used storytelling and visual imagery to place viewers in the middle of a situation that many students fear. This approach made the message much more personal than I had anticipated.</w:t>
      </w:r>
    </w:p>
    <w:p w14:paraId="25F8147B" w14:textId="5E001F76" w:rsidR="00AD3A39" w:rsidRPr="00AD3A39" w:rsidRDefault="00AD3A39" w:rsidP="00AD3A39">
      <w:pPr>
        <w:spacing w:before="100" w:beforeAutospacing="1" w:after="100" w:afterAutospacing="1" w:line="480" w:lineRule="auto"/>
        <w:rPr>
          <w:rFonts w:ascii="Times New Roman" w:eastAsia="Times New Roman" w:hAnsi="Times New Roman" w:cs="Times New Roman"/>
          <w:color w:val="000000"/>
          <w:kern w:val="0"/>
          <w14:ligatures w14:val="none"/>
        </w:rPr>
      </w:pPr>
      <w:r w:rsidRPr="00AD3A39">
        <w:rPr>
          <w:rFonts w:ascii="Times New Roman" w:eastAsia="Times New Roman" w:hAnsi="Times New Roman" w:cs="Times New Roman"/>
          <w:color w:val="000000"/>
          <w:kern w:val="0"/>
          <w14:ligatures w14:val="none"/>
        </w:rPr>
        <w:t xml:space="preserve">One of the most powerful aspects of the PSA was the contrast between ordinary school supplies and the extraordinary circumstances in which they were used. Items that are normally associated with learning, friendships, and academic success suddenly became tools for survival. Watching students use everyday objects to protect themselves created a sense of sadness and discomfort because it highlighted how normalized conversations about school shootings have become </w:t>
      </w:r>
      <w:r w:rsidRPr="00AD3A39">
        <w:rPr>
          <w:rFonts w:ascii="Times New Roman" w:eastAsia="Times New Roman" w:hAnsi="Times New Roman" w:cs="Times New Roman"/>
          <w:color w:val="000000"/>
          <w:kern w:val="0"/>
          <w14:ligatures w14:val="none"/>
        </w:rPr>
        <w:t>today</w:t>
      </w:r>
      <w:r w:rsidRPr="00AD3A39">
        <w:rPr>
          <w:rFonts w:ascii="Times New Roman" w:eastAsia="Times New Roman" w:hAnsi="Times New Roman" w:cs="Times New Roman"/>
          <w:color w:val="000000"/>
          <w:kern w:val="0"/>
          <w14:ligatures w14:val="none"/>
        </w:rPr>
        <w:t>.</w:t>
      </w:r>
    </w:p>
    <w:p w14:paraId="39367DFD" w14:textId="77777777" w:rsidR="00AD3A39" w:rsidRPr="00AD3A39" w:rsidRDefault="00AD3A39" w:rsidP="00AD3A39">
      <w:pPr>
        <w:spacing w:before="100" w:beforeAutospacing="1" w:after="100" w:afterAutospacing="1" w:line="480" w:lineRule="auto"/>
        <w:rPr>
          <w:rFonts w:ascii="Times New Roman" w:eastAsia="Times New Roman" w:hAnsi="Times New Roman" w:cs="Times New Roman"/>
          <w:color w:val="000000"/>
          <w:kern w:val="0"/>
          <w14:ligatures w14:val="none"/>
        </w:rPr>
      </w:pPr>
      <w:r w:rsidRPr="00AD3A39">
        <w:rPr>
          <w:rFonts w:ascii="Times New Roman" w:eastAsia="Times New Roman" w:hAnsi="Times New Roman" w:cs="Times New Roman"/>
          <w:color w:val="000000"/>
          <w:kern w:val="0"/>
          <w14:ligatures w14:val="none"/>
        </w:rPr>
        <w:t>My perception also changed because the PSA shifted my focus away from statistics and toward the people directly affected by these tragedies. Before viewing the video, I primarily thought about school shootings as a major social issue discussed in news reports and public debates. After watching the PSA, I found myself thinking more about the students, teachers, and families who must live with the fear and consequences of these events. The emotional storytelling used throughout the PSA (Sandy Hook Promise, 2019) helped me connect with the issue on a much deeper level.</w:t>
      </w:r>
    </w:p>
    <w:p w14:paraId="7A8C1B70" w14:textId="77777777" w:rsidR="00AD3A39" w:rsidRPr="00AD3A39" w:rsidRDefault="00AD3A39" w:rsidP="00AD3A39">
      <w:pPr>
        <w:spacing w:before="100" w:beforeAutospacing="1" w:after="100" w:afterAutospacing="1" w:line="480" w:lineRule="auto"/>
        <w:rPr>
          <w:rFonts w:ascii="Times New Roman" w:eastAsia="Times New Roman" w:hAnsi="Times New Roman" w:cs="Times New Roman"/>
          <w:color w:val="000000"/>
          <w:kern w:val="0"/>
          <w14:ligatures w14:val="none"/>
        </w:rPr>
      </w:pPr>
      <w:r w:rsidRPr="00AD3A39">
        <w:rPr>
          <w:rFonts w:ascii="Times New Roman" w:eastAsia="Times New Roman" w:hAnsi="Times New Roman" w:cs="Times New Roman"/>
          <w:color w:val="000000"/>
          <w:kern w:val="0"/>
          <w14:ligatures w14:val="none"/>
        </w:rPr>
        <w:t xml:space="preserve">The video also demonstrated how media can influence perceptions by appealing to emotions. While facts and statistics are important, this PSA showed that visual storytelling can often create a stronger and more lasting impression. The suspense, imagery, and unexpected shift in tone </w:t>
      </w:r>
      <w:r w:rsidRPr="00AD3A39">
        <w:rPr>
          <w:rFonts w:ascii="Times New Roman" w:eastAsia="Times New Roman" w:hAnsi="Times New Roman" w:cs="Times New Roman"/>
          <w:color w:val="000000"/>
          <w:kern w:val="0"/>
          <w14:ligatures w14:val="none"/>
        </w:rPr>
        <w:lastRenderedPageBreak/>
        <w:t>encouraged viewers to think critically about the issue and to consider its impact from a student's perspective. As a result, I became more aware of how media messages can shape attitudes, feelings, and understanding.</w:t>
      </w:r>
    </w:p>
    <w:p w14:paraId="6C05914B" w14:textId="77777777" w:rsidR="00AD3A39" w:rsidRPr="00AD3A39" w:rsidRDefault="00AD3A39" w:rsidP="00AD3A39">
      <w:pPr>
        <w:spacing w:before="100" w:beforeAutospacing="1" w:after="100" w:afterAutospacing="1" w:line="480" w:lineRule="auto"/>
        <w:rPr>
          <w:rFonts w:ascii="Times New Roman" w:eastAsia="Times New Roman" w:hAnsi="Times New Roman" w:cs="Times New Roman"/>
          <w:color w:val="000000"/>
          <w:kern w:val="0"/>
          <w14:ligatures w14:val="none"/>
        </w:rPr>
      </w:pPr>
      <w:r w:rsidRPr="00AD3A39">
        <w:rPr>
          <w:rFonts w:ascii="Times New Roman" w:eastAsia="Times New Roman" w:hAnsi="Times New Roman" w:cs="Times New Roman"/>
          <w:color w:val="000000"/>
          <w:kern w:val="0"/>
          <w14:ligatures w14:val="none"/>
        </w:rPr>
        <w:t>Overall, this PSA reinforced the powerful role media plays in influencing perception. While I was already aware that school violence is a serious problem, the video gave me a greater appreciation for the emotional and human side of the issue. My perception changed from viewing the topic primarily through news coverage and statistics to understanding the personal experiences and fears that students may face. This experience demonstrated how effective media can be when it combines information with emotional storytelling to communicate an important message.</w:t>
      </w:r>
    </w:p>
    <w:p w14:paraId="2CA3E2F5" w14:textId="77777777" w:rsidR="00AD3A39" w:rsidRPr="00AD3A39" w:rsidRDefault="00AD3A39" w:rsidP="00AD3A39">
      <w:pPr>
        <w:spacing w:before="100" w:beforeAutospacing="1" w:after="100" w:afterAutospacing="1" w:line="480" w:lineRule="auto"/>
        <w:outlineLvl w:val="1"/>
        <w:rPr>
          <w:rFonts w:ascii="Times New Roman" w:eastAsia="Times New Roman" w:hAnsi="Times New Roman" w:cs="Times New Roman"/>
          <w:b/>
          <w:bCs/>
          <w:color w:val="000000"/>
          <w:kern w:val="0"/>
          <w14:ligatures w14:val="none"/>
        </w:rPr>
      </w:pPr>
      <w:r w:rsidRPr="00AD3A39">
        <w:rPr>
          <w:rFonts w:ascii="Times New Roman" w:eastAsia="Times New Roman" w:hAnsi="Times New Roman" w:cs="Times New Roman"/>
          <w:b/>
          <w:bCs/>
          <w:color w:val="000000"/>
          <w:kern w:val="0"/>
          <w14:ligatures w14:val="none"/>
        </w:rPr>
        <w:t>References</w:t>
      </w:r>
    </w:p>
    <w:p w14:paraId="26469C75" w14:textId="77777777" w:rsidR="00AD3A39" w:rsidRPr="00AD3A39" w:rsidRDefault="00AD3A39" w:rsidP="00AD3A39">
      <w:pPr>
        <w:spacing w:before="100" w:beforeAutospacing="1" w:after="100" w:afterAutospacing="1" w:line="480" w:lineRule="auto"/>
        <w:rPr>
          <w:rFonts w:ascii="Times New Roman" w:eastAsia="Times New Roman" w:hAnsi="Times New Roman" w:cs="Times New Roman"/>
          <w:color w:val="000000"/>
          <w:kern w:val="0"/>
          <w14:ligatures w14:val="none"/>
        </w:rPr>
      </w:pPr>
      <w:r w:rsidRPr="00AD3A39">
        <w:rPr>
          <w:rFonts w:ascii="Times New Roman" w:eastAsia="Times New Roman" w:hAnsi="Times New Roman" w:cs="Times New Roman"/>
          <w:color w:val="000000"/>
          <w:kern w:val="0"/>
          <w14:ligatures w14:val="none"/>
        </w:rPr>
        <w:t>Sandy Hook Promise. (2019, September 18). </w:t>
      </w:r>
      <w:r w:rsidRPr="00AD3A39">
        <w:rPr>
          <w:rFonts w:ascii="Times New Roman" w:eastAsia="Times New Roman" w:hAnsi="Times New Roman" w:cs="Times New Roman"/>
          <w:i/>
          <w:iCs/>
          <w:color w:val="000000"/>
          <w:kern w:val="0"/>
          <w14:ligatures w14:val="none"/>
        </w:rPr>
        <w:t>Back-to-school essentials</w:t>
      </w:r>
      <w:r w:rsidRPr="00AD3A39">
        <w:rPr>
          <w:rFonts w:ascii="Times New Roman" w:eastAsia="Times New Roman" w:hAnsi="Times New Roman" w:cs="Times New Roman"/>
          <w:color w:val="000000"/>
          <w:kern w:val="0"/>
          <w14:ligatures w14:val="none"/>
        </w:rPr>
        <w:t> [Video]. YouTube. </w:t>
      </w:r>
      <w:hyperlink r:id="rId7" w:history="1">
        <w:r w:rsidRPr="00AD3A39">
          <w:rPr>
            <w:rFonts w:ascii="Times New Roman" w:eastAsia="Times New Roman" w:hAnsi="Times New Roman" w:cs="Times New Roman"/>
            <w:color w:val="0000FF"/>
            <w:kern w:val="0"/>
            <w:u w:val="single"/>
            <w14:ligatures w14:val="none"/>
          </w:rPr>
          <w:t>https://www.youtube.com/watch?v=b5ykNZl9mTQ</w:t>
        </w:r>
      </w:hyperlink>
    </w:p>
    <w:p w14:paraId="421029AD" w14:textId="77777777" w:rsidR="00AD3A39" w:rsidRPr="00AD3A39" w:rsidRDefault="00AD3A39" w:rsidP="00AD3A39">
      <w:pPr>
        <w:spacing w:line="480" w:lineRule="auto"/>
      </w:pPr>
    </w:p>
    <w:sectPr w:rsidR="00AD3A39" w:rsidRPr="00AD3A39" w:rsidSect="00957381">
      <w:headerReference w:type="even" r:id="rId8"/>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41A65" w14:textId="77777777" w:rsidR="00520DD0" w:rsidRDefault="00520DD0" w:rsidP="00957381">
      <w:pPr>
        <w:spacing w:after="0" w:line="240" w:lineRule="auto"/>
      </w:pPr>
      <w:r>
        <w:separator/>
      </w:r>
    </w:p>
  </w:endnote>
  <w:endnote w:type="continuationSeparator" w:id="0">
    <w:p w14:paraId="550AFC97" w14:textId="77777777" w:rsidR="00520DD0" w:rsidRDefault="00520DD0" w:rsidP="00957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ABACD" w14:textId="77777777" w:rsidR="00520DD0" w:rsidRDefault="00520DD0" w:rsidP="00957381">
      <w:pPr>
        <w:spacing w:after="0" w:line="240" w:lineRule="auto"/>
      </w:pPr>
      <w:r>
        <w:separator/>
      </w:r>
    </w:p>
  </w:footnote>
  <w:footnote w:type="continuationSeparator" w:id="0">
    <w:p w14:paraId="432BAFDF" w14:textId="77777777" w:rsidR="00520DD0" w:rsidRDefault="00520DD0" w:rsidP="009573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04627596"/>
      <w:docPartObj>
        <w:docPartGallery w:val="Page Numbers (Top of Page)"/>
        <w:docPartUnique/>
      </w:docPartObj>
    </w:sdtPr>
    <w:sdtContent>
      <w:p w14:paraId="530150F2" w14:textId="1C66BFC5" w:rsidR="00957381" w:rsidRDefault="00957381" w:rsidP="00E40BA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E258A7F" w14:textId="77777777" w:rsidR="00957381" w:rsidRDefault="00957381" w:rsidP="0095738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80008005"/>
      <w:docPartObj>
        <w:docPartGallery w:val="Page Numbers (Top of Page)"/>
        <w:docPartUnique/>
      </w:docPartObj>
    </w:sdtPr>
    <w:sdtContent>
      <w:p w14:paraId="11D30FF3" w14:textId="691D7089" w:rsidR="00957381" w:rsidRDefault="00957381" w:rsidP="00E40BA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C3A4074" w14:textId="77777777" w:rsidR="00957381" w:rsidRDefault="00957381" w:rsidP="00957381">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A39"/>
    <w:rsid w:val="000E3474"/>
    <w:rsid w:val="003A1765"/>
    <w:rsid w:val="00520DD0"/>
    <w:rsid w:val="005B5171"/>
    <w:rsid w:val="00693C5C"/>
    <w:rsid w:val="00957381"/>
    <w:rsid w:val="00A37612"/>
    <w:rsid w:val="00AD3A39"/>
    <w:rsid w:val="00EE2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D4F93"/>
  <w15:chartTrackingRefBased/>
  <w15:docId w15:val="{E5D520E5-B149-1E46-8C87-C7ABBC608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3A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3A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3A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3A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3A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3A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3A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3A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3A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3A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3A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3A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3A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3A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3A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3A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3A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3A39"/>
    <w:rPr>
      <w:rFonts w:eastAsiaTheme="majorEastAsia" w:cstheme="majorBidi"/>
      <w:color w:val="272727" w:themeColor="text1" w:themeTint="D8"/>
    </w:rPr>
  </w:style>
  <w:style w:type="paragraph" w:styleId="Title">
    <w:name w:val="Title"/>
    <w:basedOn w:val="Normal"/>
    <w:next w:val="Normal"/>
    <w:link w:val="TitleChar"/>
    <w:uiPriority w:val="10"/>
    <w:qFormat/>
    <w:rsid w:val="00AD3A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3A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3A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3A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3A39"/>
    <w:pPr>
      <w:spacing w:before="160"/>
      <w:jc w:val="center"/>
    </w:pPr>
    <w:rPr>
      <w:i/>
      <w:iCs/>
      <w:color w:val="404040" w:themeColor="text1" w:themeTint="BF"/>
    </w:rPr>
  </w:style>
  <w:style w:type="character" w:customStyle="1" w:styleId="QuoteChar">
    <w:name w:val="Quote Char"/>
    <w:basedOn w:val="DefaultParagraphFont"/>
    <w:link w:val="Quote"/>
    <w:uiPriority w:val="29"/>
    <w:rsid w:val="00AD3A39"/>
    <w:rPr>
      <w:i/>
      <w:iCs/>
      <w:color w:val="404040" w:themeColor="text1" w:themeTint="BF"/>
    </w:rPr>
  </w:style>
  <w:style w:type="paragraph" w:styleId="ListParagraph">
    <w:name w:val="List Paragraph"/>
    <w:basedOn w:val="Normal"/>
    <w:uiPriority w:val="34"/>
    <w:qFormat/>
    <w:rsid w:val="00AD3A39"/>
    <w:pPr>
      <w:ind w:left="720"/>
      <w:contextualSpacing/>
    </w:pPr>
  </w:style>
  <w:style w:type="character" w:styleId="IntenseEmphasis">
    <w:name w:val="Intense Emphasis"/>
    <w:basedOn w:val="DefaultParagraphFont"/>
    <w:uiPriority w:val="21"/>
    <w:qFormat/>
    <w:rsid w:val="00AD3A39"/>
    <w:rPr>
      <w:i/>
      <w:iCs/>
      <w:color w:val="0F4761" w:themeColor="accent1" w:themeShade="BF"/>
    </w:rPr>
  </w:style>
  <w:style w:type="paragraph" w:styleId="IntenseQuote">
    <w:name w:val="Intense Quote"/>
    <w:basedOn w:val="Normal"/>
    <w:next w:val="Normal"/>
    <w:link w:val="IntenseQuoteChar"/>
    <w:uiPriority w:val="30"/>
    <w:qFormat/>
    <w:rsid w:val="00AD3A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3A39"/>
    <w:rPr>
      <w:i/>
      <w:iCs/>
      <w:color w:val="0F4761" w:themeColor="accent1" w:themeShade="BF"/>
    </w:rPr>
  </w:style>
  <w:style w:type="character" w:styleId="IntenseReference">
    <w:name w:val="Intense Reference"/>
    <w:basedOn w:val="DefaultParagraphFont"/>
    <w:uiPriority w:val="32"/>
    <w:qFormat/>
    <w:rsid w:val="00AD3A39"/>
    <w:rPr>
      <w:b/>
      <w:bCs/>
      <w:smallCaps/>
      <w:color w:val="0F4761" w:themeColor="accent1" w:themeShade="BF"/>
      <w:spacing w:val="5"/>
    </w:rPr>
  </w:style>
  <w:style w:type="paragraph" w:customStyle="1" w:styleId="p1">
    <w:name w:val="p1"/>
    <w:basedOn w:val="Normal"/>
    <w:rsid w:val="00AD3A39"/>
    <w:pPr>
      <w:spacing w:after="0" w:line="240" w:lineRule="auto"/>
    </w:pPr>
    <w:rPr>
      <w:rFonts w:ascii="Times New Roman" w:eastAsia="Times New Roman" w:hAnsi="Times New Roman" w:cs="Times New Roman"/>
      <w:color w:val="000000"/>
      <w:kern w:val="0"/>
      <w:sz w:val="18"/>
      <w:szCs w:val="18"/>
      <w14:ligatures w14:val="none"/>
    </w:rPr>
  </w:style>
  <w:style w:type="paragraph" w:styleId="NormalWeb">
    <w:name w:val="Normal (Web)"/>
    <w:basedOn w:val="Normal"/>
    <w:uiPriority w:val="99"/>
    <w:semiHidden/>
    <w:unhideWhenUsed/>
    <w:rsid w:val="00AD3A3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AD3A39"/>
  </w:style>
  <w:style w:type="character" w:styleId="Emphasis">
    <w:name w:val="Emphasis"/>
    <w:basedOn w:val="DefaultParagraphFont"/>
    <w:uiPriority w:val="20"/>
    <w:qFormat/>
    <w:rsid w:val="00AD3A39"/>
    <w:rPr>
      <w:i/>
      <w:iCs/>
    </w:rPr>
  </w:style>
  <w:style w:type="character" w:styleId="Hyperlink">
    <w:name w:val="Hyperlink"/>
    <w:basedOn w:val="DefaultParagraphFont"/>
    <w:uiPriority w:val="99"/>
    <w:semiHidden/>
    <w:unhideWhenUsed/>
    <w:rsid w:val="00AD3A39"/>
    <w:rPr>
      <w:color w:val="0000FF"/>
      <w:u w:val="single"/>
    </w:rPr>
  </w:style>
  <w:style w:type="paragraph" w:styleId="Header">
    <w:name w:val="header"/>
    <w:basedOn w:val="Normal"/>
    <w:link w:val="HeaderChar"/>
    <w:uiPriority w:val="99"/>
    <w:unhideWhenUsed/>
    <w:rsid w:val="009573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7381"/>
  </w:style>
  <w:style w:type="paragraph" w:styleId="Footer">
    <w:name w:val="footer"/>
    <w:basedOn w:val="Normal"/>
    <w:link w:val="FooterChar"/>
    <w:uiPriority w:val="99"/>
    <w:unhideWhenUsed/>
    <w:rsid w:val="009573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7381"/>
  </w:style>
  <w:style w:type="character" w:styleId="PageNumber">
    <w:name w:val="page number"/>
    <w:basedOn w:val="DefaultParagraphFont"/>
    <w:uiPriority w:val="99"/>
    <w:semiHidden/>
    <w:unhideWhenUsed/>
    <w:rsid w:val="009573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youtube.com/watch?v=b5ykNZl9mTQ"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b5ykNZl9mTQ"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813</Words>
  <Characters>5560</Characters>
  <Application>Microsoft Office Word</Application>
  <DocSecurity>0</DocSecurity>
  <Lines>132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Howard</dc:creator>
  <cp:keywords/>
  <dc:description/>
  <cp:lastModifiedBy>Carrie Howard</cp:lastModifiedBy>
  <cp:revision>1</cp:revision>
  <dcterms:created xsi:type="dcterms:W3CDTF">2026-06-20T01:18:00Z</dcterms:created>
  <dcterms:modified xsi:type="dcterms:W3CDTF">2026-06-20T01:31:00Z</dcterms:modified>
</cp:coreProperties>
</file>